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A9" w:rsidRPr="002239A9" w:rsidRDefault="002239A9" w:rsidP="002239A9">
      <w:pPr>
        <w:tabs>
          <w:tab w:val="left" w:pos="0"/>
        </w:tabs>
        <w:spacing w:before="12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2239A9">
        <w:rPr>
          <w:rFonts w:ascii="Arial" w:hAnsi="Arial" w:cs="Arial"/>
          <w:b/>
          <w:sz w:val="18"/>
          <w:szCs w:val="18"/>
          <w:lang w:val="ru-RU"/>
        </w:rPr>
        <w:t xml:space="preserve">ВЕЛИЧИНА ПРОЖИТОЧНОГО МИНИМУМА ПЕНСИОНЕРА </w:t>
      </w:r>
    </w:p>
    <w:p w:rsidR="002239A9" w:rsidRPr="002239A9" w:rsidRDefault="002239A9" w:rsidP="002239A9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2239A9">
        <w:rPr>
          <w:rFonts w:ascii="Arial" w:hAnsi="Arial" w:cs="Arial"/>
          <w:b/>
          <w:sz w:val="18"/>
          <w:szCs w:val="18"/>
          <w:lang w:val="ru-RU"/>
        </w:rPr>
        <w:t xml:space="preserve">В ЦЕЛЯХ УСТАНОВЛЕНИЯ СОЦИАЛЬНОЙ ДОПЛАТЫ К ПЕНСИЯМ </w:t>
      </w:r>
    </w:p>
    <w:p w:rsidR="002239A9" w:rsidRPr="002239A9" w:rsidRDefault="002239A9" w:rsidP="002239A9">
      <w:pPr>
        <w:spacing w:after="40"/>
        <w:jc w:val="right"/>
        <w:rPr>
          <w:rFonts w:ascii="Arial" w:hAnsi="Arial" w:cs="Arial"/>
          <w:sz w:val="18"/>
          <w:szCs w:val="18"/>
        </w:rPr>
      </w:pPr>
      <w:r w:rsidRPr="002239A9">
        <w:rPr>
          <w:rFonts w:ascii="Arial" w:hAnsi="Arial" w:cs="Arial"/>
          <w:sz w:val="18"/>
          <w:szCs w:val="18"/>
          <w:lang w:val="ru-RU"/>
        </w:rPr>
        <w:t xml:space="preserve">на отчетный год, рублей </w:t>
      </w:r>
    </w:p>
    <w:tbl>
      <w:tblPr>
        <w:tblW w:w="5000" w:type="pct"/>
        <w:jc w:val="center"/>
        <w:tblInd w:w="-16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67"/>
        <w:gridCol w:w="2411"/>
        <w:gridCol w:w="1827"/>
        <w:gridCol w:w="1924"/>
        <w:gridCol w:w="2442"/>
      </w:tblGrid>
      <w:tr w:rsidR="002239A9" w:rsidRPr="00B701AB" w:rsidTr="002239A9">
        <w:trPr>
          <w:tblHeader/>
          <w:jc w:val="center"/>
        </w:trPr>
        <w:tc>
          <w:tcPr>
            <w:tcW w:w="967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2239A9" w:rsidRPr="002239A9" w:rsidRDefault="002239A9" w:rsidP="00482CA3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11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2239A9" w:rsidRPr="002239A9" w:rsidRDefault="002239A9" w:rsidP="00482CA3">
            <w:pPr>
              <w:spacing w:line="200" w:lineRule="exact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i/>
                <w:sz w:val="18"/>
                <w:szCs w:val="18"/>
                <w:lang w:val="ru-RU"/>
              </w:rPr>
              <w:t>В  целом по Республике Саха (Якутия)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2239A9" w:rsidRPr="002239A9" w:rsidRDefault="002239A9" w:rsidP="00482CA3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</w:pPr>
            <w:r w:rsidRPr="002239A9">
              <w:rPr>
                <w:rFonts w:ascii="Arial" w:hAnsi="Arial" w:cs="Arial"/>
                <w:i/>
                <w:sz w:val="18"/>
                <w:szCs w:val="18"/>
                <w:lang w:val="ru-RU"/>
              </w:rPr>
              <w:t>Первая зона</w:t>
            </w:r>
            <w:proofErr w:type="gramStart"/>
            <w:r w:rsidRPr="002239A9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proofErr w:type="gramEnd"/>
            <w:r w:rsidRPr="002239A9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)</w:t>
            </w:r>
          </w:p>
        </w:tc>
        <w:tc>
          <w:tcPr>
            <w:tcW w:w="1924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2239A9" w:rsidRPr="002239A9" w:rsidRDefault="002239A9" w:rsidP="00482CA3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</w:pPr>
            <w:r w:rsidRPr="002239A9">
              <w:rPr>
                <w:rFonts w:ascii="Arial" w:hAnsi="Arial" w:cs="Arial"/>
                <w:i/>
                <w:sz w:val="18"/>
                <w:szCs w:val="18"/>
                <w:lang w:val="ru-RU"/>
              </w:rPr>
              <w:t>Вторая зона</w:t>
            </w:r>
            <w:proofErr w:type="gramStart"/>
            <w:r w:rsidRPr="002239A9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2</w:t>
            </w:r>
            <w:proofErr w:type="gramEnd"/>
            <w:r w:rsidRPr="002239A9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)</w:t>
            </w:r>
          </w:p>
        </w:tc>
        <w:tc>
          <w:tcPr>
            <w:tcW w:w="2442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2239A9" w:rsidRPr="002239A9" w:rsidRDefault="002239A9" w:rsidP="00482CA3">
            <w:pPr>
              <w:spacing w:line="200" w:lineRule="exact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  <w:t>Справочно:</w:t>
            </w:r>
            <w:r w:rsidRPr="002239A9">
              <w:rPr>
                <w:rFonts w:ascii="Arial" w:hAnsi="Arial" w:cs="Arial"/>
                <w:i/>
                <w:sz w:val="18"/>
                <w:szCs w:val="18"/>
                <w:u w:val="single"/>
                <w:lang w:val="ru-RU"/>
              </w:rPr>
              <w:br/>
            </w:r>
            <w:r w:rsidRPr="002239A9">
              <w:rPr>
                <w:rFonts w:ascii="Arial" w:hAnsi="Arial" w:cs="Arial"/>
                <w:i/>
                <w:sz w:val="18"/>
                <w:szCs w:val="18"/>
                <w:lang w:val="ru-RU"/>
              </w:rPr>
              <w:t>в целом по РФ</w:t>
            </w:r>
          </w:p>
        </w:tc>
      </w:tr>
      <w:tr w:rsidR="002239A9" w:rsidRPr="002239A9" w:rsidTr="002239A9">
        <w:trPr>
          <w:tblHeader/>
          <w:jc w:val="center"/>
        </w:trPr>
        <w:tc>
          <w:tcPr>
            <w:tcW w:w="967" w:type="dxa"/>
            <w:tcBorders>
              <w:top w:val="single" w:sz="4" w:space="0" w:color="000000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2010</w:t>
            </w:r>
          </w:p>
        </w:tc>
        <w:tc>
          <w:tcPr>
            <w:tcW w:w="241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7 779</w:t>
            </w:r>
          </w:p>
        </w:tc>
        <w:tc>
          <w:tcPr>
            <w:tcW w:w="182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8 544</w:t>
            </w:r>
          </w:p>
        </w:tc>
        <w:tc>
          <w:tcPr>
            <w:tcW w:w="192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7 661</w:t>
            </w:r>
          </w:p>
        </w:tc>
        <w:tc>
          <w:tcPr>
            <w:tcW w:w="244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4 780</w:t>
            </w:r>
          </w:p>
        </w:tc>
      </w:tr>
      <w:tr w:rsidR="002239A9" w:rsidRPr="002239A9" w:rsidTr="002239A9">
        <w:trPr>
          <w:tblHeader/>
          <w:jc w:val="center"/>
        </w:trPr>
        <w:tc>
          <w:tcPr>
            <w:tcW w:w="9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2011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8 072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8 670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7 979</w:t>
            </w:r>
          </w:p>
        </w:tc>
        <w:tc>
          <w:tcPr>
            <w:tcW w:w="2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4 938</w:t>
            </w:r>
          </w:p>
        </w:tc>
      </w:tr>
      <w:tr w:rsidR="002239A9" w:rsidRPr="002239A9" w:rsidTr="002239A9">
        <w:trPr>
          <w:tblHeader/>
          <w:jc w:val="center"/>
        </w:trPr>
        <w:tc>
          <w:tcPr>
            <w:tcW w:w="9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2012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8 673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9 283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8 574</w:t>
            </w:r>
          </w:p>
        </w:tc>
        <w:tc>
          <w:tcPr>
            <w:tcW w:w="2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5 564</w:t>
            </w:r>
          </w:p>
        </w:tc>
      </w:tr>
      <w:tr w:rsidR="002239A9" w:rsidRPr="002239A9" w:rsidTr="002239A9">
        <w:trPr>
          <w:tblHeader/>
          <w:jc w:val="center"/>
        </w:trPr>
        <w:tc>
          <w:tcPr>
            <w:tcW w:w="9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2013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9 471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10 039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9 378</w:t>
            </w:r>
          </w:p>
        </w:tc>
        <w:tc>
          <w:tcPr>
            <w:tcW w:w="2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39A9" w:rsidRPr="002239A9" w:rsidRDefault="002239A9" w:rsidP="00482CA3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6 131</w:t>
            </w:r>
          </w:p>
        </w:tc>
      </w:tr>
      <w:tr w:rsidR="002239A9" w:rsidRPr="002239A9" w:rsidTr="002239A9">
        <w:trPr>
          <w:tblHeader/>
          <w:jc w:val="center"/>
        </w:trPr>
        <w:tc>
          <w:tcPr>
            <w:tcW w:w="9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2014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9 915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12 132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9 541</w:t>
            </w:r>
          </w:p>
        </w:tc>
        <w:tc>
          <w:tcPr>
            <w:tcW w:w="2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6 354</w:t>
            </w:r>
          </w:p>
        </w:tc>
      </w:tr>
      <w:tr w:rsidR="002239A9" w:rsidRPr="002239A9" w:rsidTr="002239A9">
        <w:trPr>
          <w:tblHeader/>
          <w:jc w:val="center"/>
        </w:trPr>
        <w:tc>
          <w:tcPr>
            <w:tcW w:w="9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2015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11 506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13 857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11 224</w:t>
            </w:r>
          </w:p>
        </w:tc>
        <w:tc>
          <w:tcPr>
            <w:tcW w:w="2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7 161</w:t>
            </w:r>
          </w:p>
        </w:tc>
      </w:tr>
      <w:tr w:rsidR="002239A9" w:rsidRPr="002239A9" w:rsidTr="002239A9">
        <w:trPr>
          <w:tblHeader/>
          <w:jc w:val="center"/>
        </w:trPr>
        <w:tc>
          <w:tcPr>
            <w:tcW w:w="9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2016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13 651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15 817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13 394</w:t>
            </w:r>
          </w:p>
        </w:tc>
        <w:tc>
          <w:tcPr>
            <w:tcW w:w="2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239A9" w:rsidRPr="002239A9" w:rsidRDefault="002239A9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8 803</w:t>
            </w:r>
          </w:p>
        </w:tc>
      </w:tr>
      <w:tr w:rsidR="00837ED1" w:rsidRPr="002239A9" w:rsidTr="002239A9">
        <w:trPr>
          <w:tblHeader/>
          <w:jc w:val="center"/>
        </w:trPr>
        <w:tc>
          <w:tcPr>
            <w:tcW w:w="9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7ED1" w:rsidRPr="002239A9" w:rsidRDefault="00837ED1" w:rsidP="00940DE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2017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7ED1" w:rsidRPr="002239A9" w:rsidRDefault="00837ED1" w:rsidP="00940DE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13 807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7ED1" w:rsidRPr="002239A9" w:rsidRDefault="00837ED1" w:rsidP="00940DE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16 406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7ED1" w:rsidRPr="002239A9" w:rsidRDefault="00837ED1" w:rsidP="00940DE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13 492</w:t>
            </w:r>
          </w:p>
        </w:tc>
        <w:tc>
          <w:tcPr>
            <w:tcW w:w="2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37ED1" w:rsidRPr="002239A9" w:rsidRDefault="00837ED1" w:rsidP="00940DE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39A9">
              <w:rPr>
                <w:rFonts w:ascii="Arial" w:hAnsi="Arial" w:cs="Arial"/>
                <w:sz w:val="18"/>
                <w:szCs w:val="18"/>
                <w:lang w:val="ru-RU"/>
              </w:rPr>
              <w:t>8 540</w:t>
            </w:r>
          </w:p>
        </w:tc>
      </w:tr>
      <w:tr w:rsidR="00837ED1" w:rsidRPr="002239A9" w:rsidTr="002239A9">
        <w:trPr>
          <w:tblHeader/>
          <w:jc w:val="center"/>
        </w:trPr>
        <w:tc>
          <w:tcPr>
            <w:tcW w:w="9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37ED1" w:rsidRPr="002239A9" w:rsidRDefault="00837ED1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2018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37ED1" w:rsidRPr="002239A9" w:rsidRDefault="00837ED1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13 951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37ED1" w:rsidRPr="002239A9" w:rsidRDefault="00837ED1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17 011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37ED1" w:rsidRPr="002239A9" w:rsidRDefault="00837ED1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13 576</w:t>
            </w:r>
          </w:p>
        </w:tc>
        <w:tc>
          <w:tcPr>
            <w:tcW w:w="24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37ED1" w:rsidRPr="002239A9" w:rsidRDefault="00837ED1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8 7</w:t>
            </w:r>
            <w:r w:rsidR="00597FBE">
              <w:rPr>
                <w:rFonts w:ascii="Arial" w:hAnsi="Arial" w:cs="Arial"/>
                <w:sz w:val="18"/>
                <w:szCs w:val="18"/>
                <w:lang w:val="ru-RU"/>
              </w:rPr>
              <w:t>26</w:t>
            </w:r>
          </w:p>
        </w:tc>
      </w:tr>
      <w:tr w:rsidR="00B701AB" w:rsidRPr="002239A9" w:rsidTr="002239A9">
        <w:trPr>
          <w:tblHeader/>
          <w:jc w:val="center"/>
        </w:trPr>
        <w:tc>
          <w:tcPr>
            <w:tcW w:w="9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701AB" w:rsidRDefault="00B701AB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2019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701AB" w:rsidRDefault="00B701AB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13 951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701AB" w:rsidRDefault="00B701AB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17 011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701AB" w:rsidRDefault="00B701AB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13 576</w:t>
            </w:r>
          </w:p>
        </w:tc>
        <w:tc>
          <w:tcPr>
            <w:tcW w:w="24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701AB" w:rsidRDefault="00B701AB" w:rsidP="00482CA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701AB">
              <w:rPr>
                <w:rFonts w:ascii="Arial" w:hAnsi="Arial" w:cs="Arial"/>
                <w:sz w:val="18"/>
                <w:szCs w:val="18"/>
                <w:lang w:val="ru-RU"/>
              </w:rPr>
              <w:t>8 846</w:t>
            </w:r>
          </w:p>
        </w:tc>
      </w:tr>
      <w:tr w:rsidR="00837ED1" w:rsidRPr="00B701AB" w:rsidTr="002239A9">
        <w:trPr>
          <w:tblHeader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bottom w:val="nil"/>
            </w:tcBorders>
          </w:tcPr>
          <w:p w:rsidR="00837ED1" w:rsidRPr="002239A9" w:rsidRDefault="00837ED1" w:rsidP="00482CA3">
            <w:pPr>
              <w:spacing w:before="20" w:line="200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39A9">
              <w:rPr>
                <w:rFonts w:ascii="Arial" w:hAnsi="Arial" w:cs="Arial"/>
                <w:bCs/>
                <w:iCs/>
                <w:sz w:val="16"/>
                <w:szCs w:val="16"/>
                <w:vertAlign w:val="superscript"/>
                <w:lang w:val="ru-RU"/>
              </w:rPr>
              <w:t xml:space="preserve">1) </w:t>
            </w:r>
            <w:proofErr w:type="spellStart"/>
            <w:r w:rsidRPr="002239A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Абыйский</w:t>
            </w:r>
            <w:proofErr w:type="spellEnd"/>
            <w:r w:rsidRPr="002239A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,</w:t>
            </w:r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Аллаиховский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Анабарский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Булунский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Верхнеколымский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Верхоянский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Жиганский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Момский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Нижнеколымский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Оймяконский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Оленекский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Среднеколымский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Эвено-Бытантайский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Усть-Янский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proofErr w:type="gram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.А</w:t>
            </w:r>
            <w:proofErr w:type="gram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йхал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 и г.Удачный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Мирнинского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 района с населенными пунктами.</w:t>
            </w:r>
          </w:p>
        </w:tc>
      </w:tr>
      <w:tr w:rsidR="00837ED1" w:rsidRPr="00B701AB" w:rsidTr="002239A9">
        <w:trPr>
          <w:tblHeader/>
          <w:jc w:val="center"/>
        </w:trPr>
        <w:tc>
          <w:tcPr>
            <w:tcW w:w="9571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7ED1" w:rsidRPr="002239A9" w:rsidRDefault="00837ED1" w:rsidP="00482CA3">
            <w:pPr>
              <w:spacing w:before="20" w:line="200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39A9">
              <w:rPr>
                <w:rFonts w:ascii="Arial" w:hAnsi="Arial" w:cs="Arial"/>
                <w:bCs/>
                <w:iCs/>
                <w:sz w:val="16"/>
                <w:szCs w:val="16"/>
                <w:vertAlign w:val="superscript"/>
                <w:lang w:val="ru-RU"/>
              </w:rPr>
              <w:t>2)</w:t>
            </w:r>
            <w:r w:rsidRPr="002239A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Алданский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Амгинский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Верхневилюйский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, Вилюйский, Горный, Кобяйский, Ленский,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Мегино-Кангаласский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Мирнинский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 (кроме </w:t>
            </w:r>
            <w:proofErr w:type="spell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proofErr w:type="gramStart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.А</w:t>
            </w:r>
            <w:proofErr w:type="gram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>йхал</w:t>
            </w:r>
            <w:proofErr w:type="spellEnd"/>
            <w:r w:rsidRPr="002239A9">
              <w:rPr>
                <w:rFonts w:ascii="Arial" w:hAnsi="Arial" w:cs="Arial"/>
                <w:sz w:val="16"/>
                <w:szCs w:val="16"/>
                <w:lang w:val="ru-RU"/>
              </w:rPr>
              <w:t xml:space="preserve"> и г.Удачный с населенными пунктами), Намский, Нюрбинский, Олекминский, Сунтарский, Таттинский, Томпонский, Усть-Алданский, Усть-Майский, Хангаласский, Чурапчинский улусы, а также города Нерюнгри и Якутск с населенными пунктами.</w:t>
            </w:r>
          </w:p>
        </w:tc>
      </w:tr>
    </w:tbl>
    <w:p w:rsidR="00633243" w:rsidRPr="002239A9" w:rsidRDefault="00633243">
      <w:pPr>
        <w:rPr>
          <w:lang w:val="ru-RU"/>
        </w:rPr>
      </w:pPr>
    </w:p>
    <w:sectPr w:rsidR="00633243" w:rsidRPr="002239A9" w:rsidSect="0063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39A9"/>
    <w:rsid w:val="000E4477"/>
    <w:rsid w:val="002239A9"/>
    <w:rsid w:val="003551DF"/>
    <w:rsid w:val="0036257A"/>
    <w:rsid w:val="004B32FA"/>
    <w:rsid w:val="00515893"/>
    <w:rsid w:val="00597FBE"/>
    <w:rsid w:val="00633243"/>
    <w:rsid w:val="006C7ADC"/>
    <w:rsid w:val="007C0754"/>
    <w:rsid w:val="007C749B"/>
    <w:rsid w:val="007D282D"/>
    <w:rsid w:val="00837ED1"/>
    <w:rsid w:val="00B102B5"/>
    <w:rsid w:val="00B701AB"/>
    <w:rsid w:val="00E13BE3"/>
    <w:rsid w:val="00EA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A9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P14_MurzinaNK</dc:creator>
  <cp:keywords/>
  <dc:description/>
  <cp:lastModifiedBy>P14_MaximovaTN</cp:lastModifiedBy>
  <cp:revision>6</cp:revision>
  <cp:lastPrinted>2018-05-18T04:46:00Z</cp:lastPrinted>
  <dcterms:created xsi:type="dcterms:W3CDTF">2018-03-05T07:00:00Z</dcterms:created>
  <dcterms:modified xsi:type="dcterms:W3CDTF">2019-06-10T06:38:00Z</dcterms:modified>
</cp:coreProperties>
</file>